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3F60" w14:textId="7906E516" w:rsidR="00472041" w:rsidRDefault="00012434" w:rsidP="00B80DB6">
      <w:r>
        <w:rPr>
          <w:noProof/>
        </w:rPr>
        <w:drawing>
          <wp:inline distT="0" distB="0" distL="0" distR="0" wp14:anchorId="3CDFD9D8" wp14:editId="72B509EF">
            <wp:extent cx="1981200" cy="59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rust_Logo_cmyk_600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008" cy="601387"/>
                    </a:xfrm>
                    <a:prstGeom prst="rect">
                      <a:avLst/>
                    </a:prstGeom>
                  </pic:spPr>
                </pic:pic>
              </a:graphicData>
            </a:graphic>
          </wp:inline>
        </w:drawing>
      </w:r>
    </w:p>
    <w:p w14:paraId="48C81EB5" w14:textId="77777777" w:rsidR="00C422BA" w:rsidRDefault="00C422BA" w:rsidP="00806C74">
      <w:pPr>
        <w:rPr>
          <w:rFonts w:asciiTheme="minorHAnsi" w:hAnsiTheme="minorHAnsi" w:cs="Times New Roman"/>
          <w:b/>
          <w:bCs/>
          <w:sz w:val="36"/>
          <w:szCs w:val="36"/>
        </w:rPr>
      </w:pPr>
    </w:p>
    <w:p w14:paraId="4A978AD1" w14:textId="3FA35D8E" w:rsidR="00261DE2" w:rsidRPr="000B6689" w:rsidRDefault="00012434" w:rsidP="00806C74">
      <w:pPr>
        <w:rPr>
          <w:rFonts w:ascii="Arial" w:hAnsi="Arial"/>
          <w:b/>
          <w:bCs/>
          <w:sz w:val="28"/>
          <w:szCs w:val="28"/>
        </w:rPr>
      </w:pPr>
      <w:r w:rsidRPr="000B6689">
        <w:rPr>
          <w:rFonts w:ascii="Arial" w:hAnsi="Arial"/>
          <w:b/>
          <w:bCs/>
          <w:sz w:val="28"/>
          <w:szCs w:val="28"/>
        </w:rPr>
        <w:t xml:space="preserve">Paying </w:t>
      </w:r>
      <w:r w:rsidR="00261DE2" w:rsidRPr="000B6689">
        <w:rPr>
          <w:rFonts w:ascii="Arial" w:hAnsi="Arial"/>
          <w:b/>
          <w:bCs/>
          <w:sz w:val="28"/>
          <w:szCs w:val="28"/>
        </w:rPr>
        <w:t>p</w:t>
      </w:r>
      <w:r w:rsidRPr="000B6689">
        <w:rPr>
          <w:rFonts w:ascii="Arial" w:hAnsi="Arial"/>
          <w:b/>
          <w:bCs/>
          <w:sz w:val="28"/>
          <w:szCs w:val="28"/>
        </w:rPr>
        <w:t>ension</w:t>
      </w:r>
      <w:r w:rsidR="00261DE2" w:rsidRPr="000B6689">
        <w:rPr>
          <w:rFonts w:ascii="Arial" w:hAnsi="Arial"/>
          <w:b/>
          <w:bCs/>
          <w:sz w:val="28"/>
          <w:szCs w:val="28"/>
        </w:rPr>
        <w:t>s</w:t>
      </w:r>
      <w:r w:rsidRPr="000B6689">
        <w:rPr>
          <w:rFonts w:ascii="Arial" w:hAnsi="Arial"/>
          <w:b/>
          <w:bCs/>
          <w:sz w:val="28"/>
          <w:szCs w:val="28"/>
        </w:rPr>
        <w:t xml:space="preserve"> </w:t>
      </w:r>
      <w:r w:rsidR="00261DE2" w:rsidRPr="000B6689">
        <w:rPr>
          <w:rFonts w:ascii="Arial" w:hAnsi="Arial"/>
          <w:b/>
          <w:bCs/>
          <w:sz w:val="28"/>
          <w:szCs w:val="28"/>
        </w:rPr>
        <w:t>t</w:t>
      </w:r>
      <w:r w:rsidRPr="000B6689">
        <w:rPr>
          <w:rFonts w:ascii="Arial" w:hAnsi="Arial"/>
          <w:b/>
          <w:bCs/>
          <w:sz w:val="28"/>
          <w:szCs w:val="28"/>
        </w:rPr>
        <w:t xml:space="preserve">oday, </w:t>
      </w:r>
      <w:r w:rsidR="00261DE2" w:rsidRPr="000B6689">
        <w:rPr>
          <w:rFonts w:ascii="Arial" w:hAnsi="Arial"/>
          <w:b/>
          <w:bCs/>
          <w:sz w:val="28"/>
          <w:szCs w:val="28"/>
        </w:rPr>
        <w:t>p</w:t>
      </w:r>
      <w:r w:rsidRPr="000B6689">
        <w:rPr>
          <w:rFonts w:ascii="Arial" w:hAnsi="Arial"/>
          <w:b/>
          <w:bCs/>
          <w:sz w:val="28"/>
          <w:szCs w:val="28"/>
        </w:rPr>
        <w:t xml:space="preserve">reserving </w:t>
      </w:r>
      <w:r w:rsidR="00261DE2" w:rsidRPr="000B6689">
        <w:rPr>
          <w:rFonts w:ascii="Arial" w:hAnsi="Arial"/>
          <w:b/>
          <w:bCs/>
          <w:sz w:val="28"/>
          <w:szCs w:val="28"/>
        </w:rPr>
        <w:t>p</w:t>
      </w:r>
      <w:r w:rsidRPr="000B6689">
        <w:rPr>
          <w:rFonts w:ascii="Arial" w:hAnsi="Arial"/>
          <w:b/>
          <w:bCs/>
          <w:sz w:val="28"/>
          <w:szCs w:val="28"/>
        </w:rPr>
        <w:t xml:space="preserve">ensions for </w:t>
      </w:r>
      <w:r w:rsidR="00261DE2" w:rsidRPr="000B6689">
        <w:rPr>
          <w:rFonts w:ascii="Arial" w:hAnsi="Arial"/>
          <w:b/>
          <w:bCs/>
          <w:sz w:val="28"/>
          <w:szCs w:val="28"/>
        </w:rPr>
        <w:t>t</w:t>
      </w:r>
      <w:r w:rsidRPr="000B6689">
        <w:rPr>
          <w:rFonts w:ascii="Arial" w:hAnsi="Arial"/>
          <w:b/>
          <w:bCs/>
          <w:sz w:val="28"/>
          <w:szCs w:val="28"/>
        </w:rPr>
        <w:t>omorrow</w:t>
      </w:r>
      <w:r w:rsidR="00261DE2" w:rsidRPr="000B6689">
        <w:rPr>
          <w:rFonts w:ascii="Arial" w:hAnsi="Arial"/>
          <w:b/>
          <w:bCs/>
          <w:sz w:val="28"/>
          <w:szCs w:val="28"/>
        </w:rPr>
        <w:t>.</w:t>
      </w:r>
    </w:p>
    <w:p w14:paraId="57FEA600" w14:textId="0827596D" w:rsidR="00806C74" w:rsidRPr="000B6689" w:rsidRDefault="00C422BA" w:rsidP="00806C74">
      <w:pPr>
        <w:rPr>
          <w:rFonts w:ascii="Arial" w:hAnsi="Arial"/>
          <w:sz w:val="20"/>
        </w:rPr>
      </w:pPr>
      <w:r w:rsidRPr="000B6689">
        <w:rPr>
          <w:rFonts w:ascii="Arial" w:hAnsi="Arial"/>
          <w:b/>
          <w:bCs/>
          <w:sz w:val="20"/>
        </w:rPr>
        <w:br/>
      </w:r>
      <w:r w:rsidR="00806C74" w:rsidRPr="000B6689">
        <w:rPr>
          <w:rFonts w:ascii="Arial" w:hAnsi="Arial"/>
          <w:sz w:val="20"/>
        </w:rPr>
        <w:t xml:space="preserve">With </w:t>
      </w:r>
      <w:r w:rsidR="00261DE2" w:rsidRPr="000B6689">
        <w:rPr>
          <w:rFonts w:ascii="Arial" w:hAnsi="Arial"/>
          <w:sz w:val="20"/>
        </w:rPr>
        <w:t xml:space="preserve">net </w:t>
      </w:r>
      <w:r w:rsidR="00806C74" w:rsidRPr="000B6689">
        <w:rPr>
          <w:rFonts w:ascii="Arial" w:hAnsi="Arial"/>
          <w:sz w:val="20"/>
        </w:rPr>
        <w:t xml:space="preserve">assets </w:t>
      </w:r>
      <w:r w:rsidR="008B1CD2">
        <w:rPr>
          <w:rFonts w:ascii="Arial" w:hAnsi="Arial"/>
          <w:sz w:val="20"/>
        </w:rPr>
        <w:t xml:space="preserve">with almost </w:t>
      </w:r>
      <w:r w:rsidR="002D126C">
        <w:rPr>
          <w:rFonts w:ascii="Arial" w:hAnsi="Arial"/>
          <w:sz w:val="20"/>
        </w:rPr>
        <w:t xml:space="preserve">20 </w:t>
      </w:r>
      <w:r w:rsidR="00806C74" w:rsidRPr="000B6689">
        <w:rPr>
          <w:rFonts w:ascii="Arial" w:hAnsi="Arial"/>
          <w:sz w:val="20"/>
        </w:rPr>
        <w:t xml:space="preserve">billion, OPTrust </w:t>
      </w:r>
      <w:r w:rsidR="00261DE2" w:rsidRPr="000B6689">
        <w:rPr>
          <w:rFonts w:ascii="Arial" w:hAnsi="Arial"/>
          <w:sz w:val="20"/>
        </w:rPr>
        <w:t xml:space="preserve">invests and </w:t>
      </w:r>
      <w:r w:rsidR="00806C74" w:rsidRPr="000B6689">
        <w:rPr>
          <w:rFonts w:ascii="Arial" w:hAnsi="Arial"/>
          <w:sz w:val="20"/>
        </w:rPr>
        <w:t xml:space="preserve">manages one of Canada's largest pension </w:t>
      </w:r>
      <w:r w:rsidR="00261DE2" w:rsidRPr="000B6689">
        <w:rPr>
          <w:rFonts w:ascii="Arial" w:hAnsi="Arial"/>
          <w:sz w:val="20"/>
        </w:rPr>
        <w:t xml:space="preserve">funds and administers the OPSEU Pension Plan, a defined benefit plan with </w:t>
      </w:r>
      <w:r w:rsidR="008B1CD2">
        <w:rPr>
          <w:rFonts w:ascii="Arial" w:hAnsi="Arial"/>
          <w:sz w:val="20"/>
        </w:rPr>
        <w:t xml:space="preserve">almost </w:t>
      </w:r>
      <w:r w:rsidR="00DC3834">
        <w:rPr>
          <w:rFonts w:ascii="Arial" w:hAnsi="Arial"/>
          <w:sz w:val="20"/>
        </w:rPr>
        <w:t>9</w:t>
      </w:r>
      <w:r w:rsidR="008B1CD2">
        <w:rPr>
          <w:rFonts w:ascii="Arial" w:hAnsi="Arial"/>
          <w:sz w:val="20"/>
        </w:rPr>
        <w:t>5</w:t>
      </w:r>
      <w:r w:rsidR="00806C74" w:rsidRPr="000B6689">
        <w:rPr>
          <w:rFonts w:ascii="Arial" w:hAnsi="Arial"/>
          <w:sz w:val="20"/>
        </w:rPr>
        <w:t xml:space="preserve">,000 members and </w:t>
      </w:r>
      <w:r w:rsidR="00012434" w:rsidRPr="000B6689">
        <w:rPr>
          <w:rFonts w:ascii="Arial" w:hAnsi="Arial"/>
          <w:sz w:val="20"/>
        </w:rPr>
        <w:t>retirees</w:t>
      </w:r>
      <w:r w:rsidR="00806C74" w:rsidRPr="000B6689">
        <w:rPr>
          <w:rFonts w:ascii="Arial" w:hAnsi="Arial"/>
          <w:sz w:val="20"/>
        </w:rPr>
        <w:t>.</w:t>
      </w:r>
    </w:p>
    <w:p w14:paraId="32CCCCD7" w14:textId="77777777" w:rsidR="00261DE2" w:rsidRPr="000B6689" w:rsidRDefault="00261DE2" w:rsidP="00806C74">
      <w:pPr>
        <w:rPr>
          <w:rFonts w:ascii="Arial" w:hAnsi="Arial"/>
          <w:sz w:val="20"/>
        </w:rPr>
      </w:pPr>
    </w:p>
    <w:p w14:paraId="4C572006" w14:textId="77777777" w:rsidR="00261DE2" w:rsidRPr="000B6689" w:rsidRDefault="00261DE2">
      <w:pPr>
        <w:rPr>
          <w:rFonts w:ascii="Arial" w:hAnsi="Arial"/>
          <w:sz w:val="20"/>
        </w:rPr>
      </w:pPr>
    </w:p>
    <w:tbl>
      <w:tblPr>
        <w:tblStyle w:val="TableGrid"/>
        <w:tblW w:w="0" w:type="auto"/>
        <w:tblBorders>
          <w:top w:val="none" w:sz="0" w:space="0" w:color="auto"/>
          <w:left w:val="single" w:sz="36" w:space="0" w:color="1D563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261DE2" w14:paraId="452F38C0" w14:textId="77777777" w:rsidTr="00F83AC4">
        <w:trPr>
          <w:trHeight w:val="360"/>
        </w:trPr>
        <w:tc>
          <w:tcPr>
            <w:tcW w:w="10035" w:type="dxa"/>
            <w:vAlign w:val="center"/>
          </w:tcPr>
          <w:p w14:paraId="1D619F76" w14:textId="6D914755" w:rsidR="00261DE2" w:rsidRDefault="000E2F40" w:rsidP="000B6689">
            <w:pPr>
              <w:ind w:left="180"/>
              <w:rPr>
                <w:rFonts w:ascii="Arial" w:hAnsi="Arial"/>
                <w:sz w:val="22"/>
                <w:szCs w:val="22"/>
              </w:rPr>
            </w:pPr>
            <w:r>
              <w:rPr>
                <w:rFonts w:ascii="Arial" w:hAnsi="Arial"/>
                <w:b/>
                <w:sz w:val="28"/>
                <w:szCs w:val="28"/>
              </w:rPr>
              <w:t>Pension Benefits Consultant</w:t>
            </w:r>
            <w:r w:rsidR="00F83860">
              <w:rPr>
                <w:rFonts w:ascii="Arial" w:hAnsi="Arial"/>
                <w:b/>
                <w:sz w:val="28"/>
                <w:szCs w:val="28"/>
              </w:rPr>
              <w:t>s</w:t>
            </w:r>
            <w:r>
              <w:rPr>
                <w:rFonts w:ascii="Arial" w:hAnsi="Arial"/>
                <w:b/>
                <w:sz w:val="28"/>
                <w:szCs w:val="28"/>
              </w:rPr>
              <w:t xml:space="preserve"> </w:t>
            </w:r>
            <w:r w:rsidR="00261DE2" w:rsidRPr="000B6689">
              <w:rPr>
                <w:rFonts w:ascii="Arial" w:hAnsi="Arial"/>
                <w:b/>
                <w:sz w:val="28"/>
                <w:szCs w:val="28"/>
              </w:rPr>
              <w:t xml:space="preserve"> </w:t>
            </w:r>
          </w:p>
        </w:tc>
      </w:tr>
      <w:tr w:rsidR="00261DE2" w14:paraId="6E694DBF" w14:textId="77777777" w:rsidTr="00F83AC4">
        <w:trPr>
          <w:trHeight w:val="360"/>
        </w:trPr>
        <w:tc>
          <w:tcPr>
            <w:tcW w:w="10035" w:type="dxa"/>
            <w:vAlign w:val="center"/>
          </w:tcPr>
          <w:p w14:paraId="4A31AA91" w14:textId="39B12416" w:rsidR="00261DE2" w:rsidRPr="000B6689" w:rsidRDefault="000E2F40" w:rsidP="000B6689">
            <w:pPr>
              <w:ind w:left="180"/>
              <w:rPr>
                <w:rFonts w:ascii="Arial" w:hAnsi="Arial"/>
                <w:b/>
                <w:sz w:val="22"/>
                <w:szCs w:val="22"/>
              </w:rPr>
            </w:pPr>
            <w:r>
              <w:rPr>
                <w:rFonts w:ascii="Arial" w:hAnsi="Arial"/>
                <w:b/>
                <w:sz w:val="22"/>
                <w:szCs w:val="22"/>
              </w:rPr>
              <w:t xml:space="preserve">Member </w:t>
            </w:r>
            <w:r w:rsidR="006F3808">
              <w:rPr>
                <w:rFonts w:ascii="Arial" w:hAnsi="Arial"/>
                <w:b/>
                <w:sz w:val="22"/>
                <w:szCs w:val="22"/>
              </w:rPr>
              <w:t>Experience</w:t>
            </w:r>
          </w:p>
        </w:tc>
      </w:tr>
      <w:tr w:rsidR="00261DE2" w14:paraId="46C14453" w14:textId="77777777" w:rsidTr="00F83AC4">
        <w:trPr>
          <w:trHeight w:val="360"/>
        </w:trPr>
        <w:tc>
          <w:tcPr>
            <w:tcW w:w="10035" w:type="dxa"/>
            <w:vAlign w:val="center"/>
          </w:tcPr>
          <w:p w14:paraId="7EF3F2A5" w14:textId="4F759992" w:rsidR="003A191C" w:rsidRDefault="00F83860" w:rsidP="000B6689">
            <w:pPr>
              <w:ind w:left="180"/>
              <w:rPr>
                <w:rFonts w:ascii="Arial" w:hAnsi="Arial"/>
                <w:b/>
                <w:sz w:val="20"/>
              </w:rPr>
            </w:pPr>
            <w:r>
              <w:rPr>
                <w:rFonts w:ascii="Arial" w:hAnsi="Arial"/>
                <w:b/>
                <w:sz w:val="20"/>
              </w:rPr>
              <w:t>6 month-</w:t>
            </w:r>
            <w:r w:rsidR="00E54FB1">
              <w:rPr>
                <w:rFonts w:ascii="Arial" w:hAnsi="Arial"/>
                <w:b/>
                <w:sz w:val="20"/>
              </w:rPr>
              <w:t>C</w:t>
            </w:r>
            <w:r w:rsidR="00153EBC">
              <w:rPr>
                <w:rFonts w:ascii="Arial" w:hAnsi="Arial"/>
                <w:b/>
                <w:sz w:val="20"/>
              </w:rPr>
              <w:t>ontract</w:t>
            </w:r>
            <w:r w:rsidR="003A191C">
              <w:rPr>
                <w:rFonts w:ascii="Arial" w:hAnsi="Arial"/>
                <w:b/>
                <w:sz w:val="20"/>
              </w:rPr>
              <w:br/>
            </w:r>
          </w:p>
          <w:p w14:paraId="05B68963" w14:textId="6BD5EDAC" w:rsidR="00261DE2" w:rsidRPr="000B6689" w:rsidRDefault="00261DE2" w:rsidP="000B6689">
            <w:pPr>
              <w:ind w:left="180"/>
              <w:rPr>
                <w:rFonts w:ascii="Arial" w:hAnsi="Arial"/>
                <w:b/>
                <w:sz w:val="20"/>
              </w:rPr>
            </w:pPr>
          </w:p>
        </w:tc>
      </w:tr>
      <w:tr w:rsidR="00261DE2" w14:paraId="09332C6F" w14:textId="77777777" w:rsidTr="00F83AC4">
        <w:trPr>
          <w:trHeight w:val="360"/>
        </w:trPr>
        <w:tc>
          <w:tcPr>
            <w:tcW w:w="10035" w:type="dxa"/>
            <w:vAlign w:val="center"/>
          </w:tcPr>
          <w:p w14:paraId="27CD4740" w14:textId="5B907F8F" w:rsidR="00261DE2" w:rsidRPr="000B6689" w:rsidRDefault="00261DE2" w:rsidP="00DC3834">
            <w:pPr>
              <w:ind w:left="180"/>
              <w:rPr>
                <w:rFonts w:ascii="Arial" w:hAnsi="Arial"/>
                <w:b/>
                <w:sz w:val="20"/>
              </w:rPr>
            </w:pPr>
            <w:r w:rsidRPr="000B6689">
              <w:rPr>
                <w:rFonts w:ascii="Arial" w:hAnsi="Arial"/>
                <w:b/>
                <w:sz w:val="20"/>
              </w:rPr>
              <w:t xml:space="preserve">Posting Date: </w:t>
            </w:r>
            <w:r w:rsidR="006126D4">
              <w:rPr>
                <w:rFonts w:ascii="Arial" w:hAnsi="Arial"/>
                <w:b/>
                <w:sz w:val="20"/>
              </w:rPr>
              <w:t>August</w:t>
            </w:r>
            <w:r w:rsidR="00F83860">
              <w:rPr>
                <w:rFonts w:ascii="Arial" w:hAnsi="Arial"/>
                <w:b/>
                <w:sz w:val="20"/>
              </w:rPr>
              <w:t xml:space="preserve"> </w:t>
            </w:r>
            <w:r w:rsidR="006126D4">
              <w:rPr>
                <w:rFonts w:ascii="Arial" w:hAnsi="Arial"/>
                <w:b/>
                <w:sz w:val="20"/>
              </w:rPr>
              <w:t>22</w:t>
            </w:r>
            <w:r w:rsidR="00F83860">
              <w:rPr>
                <w:rFonts w:ascii="Arial" w:hAnsi="Arial"/>
                <w:b/>
                <w:sz w:val="20"/>
              </w:rPr>
              <w:t>, 2019</w:t>
            </w:r>
          </w:p>
        </w:tc>
      </w:tr>
    </w:tbl>
    <w:p w14:paraId="5353560D" w14:textId="77777777" w:rsidR="00261DE2" w:rsidRPr="000B6689" w:rsidRDefault="00261DE2">
      <w:pPr>
        <w:rPr>
          <w:rFonts w:ascii="Arial" w:hAnsi="Arial"/>
          <w:sz w:val="20"/>
        </w:rPr>
      </w:pPr>
    </w:p>
    <w:p w14:paraId="75DB2D91" w14:textId="77777777" w:rsidR="00261DE2" w:rsidRPr="000B6689" w:rsidRDefault="00261DE2">
      <w:pPr>
        <w:rPr>
          <w:rFonts w:ascii="Arial" w:hAnsi="Arial"/>
          <w:sz w:val="20"/>
        </w:rPr>
      </w:pPr>
    </w:p>
    <w:p w14:paraId="3D00C01C" w14:textId="47FEB2E5" w:rsidR="0097349E" w:rsidRDefault="00181403" w:rsidP="0097349E">
      <w:pPr>
        <w:rPr>
          <w:rFonts w:ascii="Arial" w:hAnsi="Arial"/>
          <w:b/>
          <w:caps/>
          <w:sz w:val="22"/>
          <w:szCs w:val="22"/>
        </w:rPr>
      </w:pPr>
      <w:r w:rsidRPr="000B6689">
        <w:rPr>
          <w:rFonts w:ascii="Arial" w:hAnsi="Arial"/>
          <w:b/>
          <w:caps/>
          <w:sz w:val="22"/>
          <w:szCs w:val="22"/>
        </w:rPr>
        <w:t>Scope:</w:t>
      </w:r>
    </w:p>
    <w:p w14:paraId="137B4704" w14:textId="77777777" w:rsidR="000E2F40" w:rsidRDefault="000E2F40" w:rsidP="000E2F40">
      <w:pPr>
        <w:pStyle w:val="BodyText"/>
        <w:rPr>
          <w:rFonts w:ascii="Arial" w:hAnsi="Arial" w:cs="Arial"/>
          <w:sz w:val="20"/>
          <w:szCs w:val="20"/>
        </w:rPr>
      </w:pPr>
    </w:p>
    <w:p w14:paraId="4E547985" w14:textId="33A6BA51" w:rsidR="000E2F40" w:rsidRPr="006F5093" w:rsidRDefault="000E2F40" w:rsidP="000E2F40">
      <w:pPr>
        <w:pStyle w:val="BodyText"/>
        <w:rPr>
          <w:rFonts w:ascii="Arial" w:hAnsi="Arial" w:cs="Arial"/>
          <w:sz w:val="20"/>
          <w:szCs w:val="20"/>
        </w:rPr>
      </w:pPr>
      <w:r w:rsidRPr="006F5093">
        <w:rPr>
          <w:rFonts w:ascii="Arial" w:hAnsi="Arial" w:cs="Arial"/>
          <w:sz w:val="20"/>
          <w:szCs w:val="20"/>
        </w:rPr>
        <w:t xml:space="preserve">The Pension Benefits Consultant works in a team environment as part of </w:t>
      </w:r>
      <w:proofErr w:type="spellStart"/>
      <w:r w:rsidRPr="006F5093">
        <w:rPr>
          <w:rFonts w:ascii="Arial" w:hAnsi="Arial" w:cs="Arial"/>
          <w:sz w:val="20"/>
          <w:szCs w:val="20"/>
        </w:rPr>
        <w:t>OPTrust’s</w:t>
      </w:r>
      <w:proofErr w:type="spellEnd"/>
      <w:r w:rsidRPr="006F5093">
        <w:rPr>
          <w:rFonts w:ascii="Arial" w:hAnsi="Arial" w:cs="Arial"/>
          <w:sz w:val="20"/>
          <w:szCs w:val="20"/>
        </w:rPr>
        <w:t xml:space="preserve"> frontline customer care team. </w:t>
      </w:r>
      <w:r>
        <w:rPr>
          <w:rFonts w:ascii="Arial" w:hAnsi="Arial" w:cs="Arial"/>
          <w:sz w:val="20"/>
          <w:szCs w:val="20"/>
        </w:rPr>
        <w:t>The s</w:t>
      </w:r>
      <w:r w:rsidRPr="006F5093">
        <w:rPr>
          <w:rFonts w:ascii="Arial" w:hAnsi="Arial" w:cs="Arial"/>
          <w:sz w:val="20"/>
          <w:szCs w:val="20"/>
        </w:rPr>
        <w:t xml:space="preserve">uccessful candidate will be part of a team within Member </w:t>
      </w:r>
      <w:r w:rsidR="006F3808">
        <w:rPr>
          <w:rFonts w:ascii="Arial" w:hAnsi="Arial" w:cs="Arial"/>
          <w:sz w:val="20"/>
          <w:szCs w:val="20"/>
        </w:rPr>
        <w:t>Experience</w:t>
      </w:r>
      <w:r w:rsidRPr="006F5093">
        <w:rPr>
          <w:rFonts w:ascii="Arial" w:hAnsi="Arial" w:cs="Arial"/>
          <w:sz w:val="20"/>
          <w:szCs w:val="20"/>
        </w:rPr>
        <w:t xml:space="preserve"> that manages an inbound queue line and provides service excellence to members, demonstrating outstanding and timely interaction in all dealings. Training will be provided for pension administration and customer service, and you will participate in </w:t>
      </w:r>
      <w:proofErr w:type="spellStart"/>
      <w:r w:rsidRPr="006F5093">
        <w:rPr>
          <w:rFonts w:ascii="Arial" w:hAnsi="Arial" w:cs="Arial"/>
          <w:sz w:val="20"/>
          <w:szCs w:val="20"/>
        </w:rPr>
        <w:t>OPTrust's</w:t>
      </w:r>
      <w:proofErr w:type="spellEnd"/>
      <w:r w:rsidRPr="006F5093">
        <w:rPr>
          <w:rFonts w:ascii="Arial" w:hAnsi="Arial" w:cs="Arial"/>
          <w:sz w:val="20"/>
          <w:szCs w:val="20"/>
        </w:rPr>
        <w:t xml:space="preserve"> orientation program for new employees.  </w:t>
      </w:r>
    </w:p>
    <w:p w14:paraId="60D6C33E" w14:textId="0D808107" w:rsidR="002C05CE" w:rsidRPr="000B6689" w:rsidRDefault="002C05CE" w:rsidP="002C05CE">
      <w:pPr>
        <w:pStyle w:val="BodyText"/>
        <w:rPr>
          <w:rFonts w:ascii="Arial" w:hAnsi="Arial" w:cs="Arial"/>
          <w:sz w:val="20"/>
          <w:szCs w:val="20"/>
        </w:rPr>
      </w:pPr>
    </w:p>
    <w:p w14:paraId="2A0D0FE5" w14:textId="77777777" w:rsidR="007C7A78" w:rsidRPr="000B6689" w:rsidRDefault="007C7A78" w:rsidP="006575A3">
      <w:pPr>
        <w:pStyle w:val="BodyText"/>
        <w:rPr>
          <w:rFonts w:ascii="Arial" w:hAnsi="Arial" w:cs="Arial"/>
          <w:sz w:val="20"/>
          <w:szCs w:val="20"/>
        </w:rPr>
      </w:pPr>
      <w:bookmarkStart w:id="0" w:name="_GoBack"/>
      <w:bookmarkEnd w:id="0"/>
    </w:p>
    <w:p w14:paraId="59C6DF3A" w14:textId="01ED73CF" w:rsidR="000E2F40" w:rsidRDefault="00F443A8" w:rsidP="000E2F40">
      <w:pPr>
        <w:rPr>
          <w:rFonts w:ascii="Arial" w:hAnsi="Arial"/>
          <w:b/>
          <w:caps/>
          <w:sz w:val="22"/>
          <w:szCs w:val="22"/>
        </w:rPr>
      </w:pPr>
      <w:r w:rsidRPr="000B6689">
        <w:rPr>
          <w:rFonts w:ascii="Arial" w:hAnsi="Arial"/>
          <w:b/>
          <w:caps/>
          <w:sz w:val="22"/>
          <w:szCs w:val="22"/>
        </w:rPr>
        <w:t>Responsibilities:</w:t>
      </w:r>
    </w:p>
    <w:p w14:paraId="3D6E88D1" w14:textId="77777777" w:rsidR="000E2F40" w:rsidRDefault="000E2F40" w:rsidP="000E2F40">
      <w:pPr>
        <w:rPr>
          <w:rFonts w:ascii="Arial" w:hAnsi="Arial"/>
          <w:b/>
          <w:caps/>
          <w:sz w:val="22"/>
          <w:szCs w:val="22"/>
        </w:rPr>
      </w:pPr>
    </w:p>
    <w:p w14:paraId="54837E1C"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Communicate the benefits of the</w:t>
      </w:r>
      <w:r>
        <w:rPr>
          <w:rFonts w:ascii="Arial" w:hAnsi="Arial" w:cs="Arial"/>
          <w:kern w:val="0"/>
          <w:sz w:val="20"/>
          <w:szCs w:val="20"/>
        </w:rPr>
        <w:t xml:space="preserve"> OPSEU Pension </w:t>
      </w:r>
      <w:r w:rsidRPr="006F5093">
        <w:rPr>
          <w:rFonts w:ascii="Arial" w:hAnsi="Arial" w:cs="Arial"/>
          <w:kern w:val="0"/>
          <w:sz w:val="20"/>
          <w:szCs w:val="20"/>
        </w:rPr>
        <w:t>Plan and provide information to members and potential members mostly by telephone and in writing. Ensure understanding so that members can make informed decisions.</w:t>
      </w:r>
    </w:p>
    <w:p w14:paraId="5389DD40"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 xml:space="preserve">Become knowledgeable in all areas required to provide excellent service to members, including plan provisions, pension legislation, pension entitlements and other benefits of the </w:t>
      </w:r>
      <w:r>
        <w:rPr>
          <w:rFonts w:ascii="Arial" w:hAnsi="Arial" w:cs="Arial"/>
          <w:kern w:val="0"/>
          <w:sz w:val="20"/>
          <w:szCs w:val="20"/>
        </w:rPr>
        <w:t xml:space="preserve">OPSEU Pension </w:t>
      </w:r>
      <w:r w:rsidRPr="006F5093">
        <w:rPr>
          <w:rFonts w:ascii="Arial" w:hAnsi="Arial" w:cs="Arial"/>
          <w:kern w:val="0"/>
          <w:sz w:val="20"/>
          <w:szCs w:val="20"/>
        </w:rPr>
        <w:t>Plan, and annual pension statements.</w:t>
      </w:r>
    </w:p>
    <w:p w14:paraId="6AF9BB5C" w14:textId="77777777" w:rsidR="000E2F40" w:rsidRPr="006F5093" w:rsidRDefault="000E2F40" w:rsidP="000E2F40">
      <w:pPr>
        <w:pStyle w:val="Heading1"/>
        <w:numPr>
          <w:ilvl w:val="0"/>
          <w:numId w:val="16"/>
        </w:numPr>
        <w:tabs>
          <w:tab w:val="left" w:pos="1125"/>
          <w:tab w:val="right" w:pos="8154"/>
        </w:tabs>
        <w:ind w:left="360"/>
        <w:rPr>
          <w:rFonts w:ascii="Arial" w:hAnsi="Arial" w:cs="Arial"/>
          <w:kern w:val="0"/>
          <w:sz w:val="20"/>
          <w:szCs w:val="20"/>
        </w:rPr>
      </w:pPr>
      <w:r w:rsidRPr="006F5093">
        <w:rPr>
          <w:rFonts w:ascii="Arial" w:hAnsi="Arial" w:cs="Arial"/>
          <w:kern w:val="0"/>
          <w:sz w:val="20"/>
          <w:szCs w:val="20"/>
        </w:rPr>
        <w:t>Learn to process the full array of pension transactions, and manage a caseload within standard service levels, benchmarks and timeframes.</w:t>
      </w:r>
    </w:p>
    <w:p w14:paraId="2AE0546E" w14:textId="77777777" w:rsidR="00DC3834" w:rsidRPr="00F37535" w:rsidRDefault="00DC3834" w:rsidP="00F37535">
      <w:pPr>
        <w:rPr>
          <w:rFonts w:ascii="Arial" w:hAnsi="Arial"/>
          <w:b/>
          <w:caps/>
          <w:sz w:val="22"/>
          <w:szCs w:val="22"/>
        </w:rPr>
      </w:pPr>
    </w:p>
    <w:p w14:paraId="42722C56" w14:textId="77777777" w:rsidR="00DC3834" w:rsidRPr="000B6689" w:rsidRDefault="00DC3834" w:rsidP="00035F27">
      <w:pPr>
        <w:rPr>
          <w:rFonts w:ascii="Arial" w:hAnsi="Arial"/>
          <w:b/>
          <w:caps/>
          <w:sz w:val="22"/>
          <w:szCs w:val="22"/>
        </w:rPr>
      </w:pPr>
    </w:p>
    <w:p w14:paraId="5DAD9E9D" w14:textId="075D054F" w:rsidR="000E2F40" w:rsidRDefault="00F443A8" w:rsidP="000E2F40">
      <w:pPr>
        <w:spacing w:before="60"/>
        <w:rPr>
          <w:rFonts w:ascii="Arial" w:hAnsi="Arial"/>
          <w:b/>
          <w:caps/>
          <w:sz w:val="22"/>
          <w:szCs w:val="22"/>
        </w:rPr>
      </w:pPr>
      <w:r w:rsidRPr="000B6689">
        <w:rPr>
          <w:rFonts w:ascii="Arial" w:hAnsi="Arial"/>
          <w:b/>
          <w:caps/>
          <w:sz w:val="22"/>
          <w:szCs w:val="22"/>
        </w:rPr>
        <w:t>Requirements:</w:t>
      </w:r>
    </w:p>
    <w:p w14:paraId="68AADB67"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Min</w:t>
      </w:r>
      <w:r>
        <w:rPr>
          <w:rFonts w:ascii="Arial" w:hAnsi="Arial" w:cs="Arial"/>
          <w:sz w:val="20"/>
          <w:szCs w:val="20"/>
        </w:rPr>
        <w:t>imum</w:t>
      </w:r>
      <w:r w:rsidRPr="006F5093">
        <w:rPr>
          <w:rFonts w:ascii="Arial" w:hAnsi="Arial" w:cs="Arial"/>
          <w:sz w:val="20"/>
          <w:szCs w:val="20"/>
        </w:rPr>
        <w:t xml:space="preserve"> 3 years client service experience, with strong client service orientation to meet established service levels and communicate with members with sensitivity and tact.</w:t>
      </w:r>
    </w:p>
    <w:p w14:paraId="7DAFED9C"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 xml:space="preserve">Excellent communication skills to interact effectively with members by phone. </w:t>
      </w:r>
    </w:p>
    <w:p w14:paraId="613B68CA"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Superb interpersonal skills to build relationships with members, employers and other OPTrust team members, to explain OPTrust policies and procedures and to resolve issues.</w:t>
      </w:r>
    </w:p>
    <w:p w14:paraId="3F2FF59C" w14:textId="66EF5C49"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Ability to prioritize work in a fast</w:t>
      </w:r>
      <w:r w:rsidR="006F3808">
        <w:rPr>
          <w:rFonts w:ascii="Arial" w:hAnsi="Arial" w:cs="Arial"/>
          <w:sz w:val="20"/>
          <w:szCs w:val="20"/>
        </w:rPr>
        <w:t>-</w:t>
      </w:r>
      <w:r w:rsidRPr="006F5093">
        <w:rPr>
          <w:rFonts w:ascii="Arial" w:hAnsi="Arial" w:cs="Arial"/>
          <w:sz w:val="20"/>
          <w:szCs w:val="20"/>
        </w:rPr>
        <w:t xml:space="preserve">paced environment, generate ideas to improve work procedures and contribute to an environment that fosters growth, development and innovation. </w:t>
      </w:r>
    </w:p>
    <w:p w14:paraId="2DEE2E8D"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 xml:space="preserve">Strong organizational skills, flexibility and initiative to work as an effective team member and independently. </w:t>
      </w:r>
    </w:p>
    <w:p w14:paraId="257C98A3"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Good numeric skills to ensure accuracy in calculations of pension entitlements, payments and deductions.</w:t>
      </w:r>
    </w:p>
    <w:p w14:paraId="37F86EA5"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Proficient in the use of Microsoft Office as well as the adaptability to learn all in-house systems.</w:t>
      </w:r>
    </w:p>
    <w:p w14:paraId="50B98A14"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Analytical skills to resolve discrepancies, able to take appropriate action as required.</w:t>
      </w:r>
    </w:p>
    <w:p w14:paraId="78F30ECF"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Experience in financial services or pension plan administration a definite asset.</w:t>
      </w:r>
    </w:p>
    <w:p w14:paraId="1F8C0A78" w14:textId="77777777" w:rsidR="000E2F40" w:rsidRPr="006F5093" w:rsidRDefault="000E2F40" w:rsidP="000E2F40">
      <w:pPr>
        <w:pStyle w:val="Heading1"/>
        <w:numPr>
          <w:ilvl w:val="0"/>
          <w:numId w:val="15"/>
        </w:numPr>
        <w:tabs>
          <w:tab w:val="left" w:pos="1125"/>
          <w:tab w:val="right" w:pos="8154"/>
        </w:tabs>
        <w:ind w:left="360"/>
        <w:rPr>
          <w:rFonts w:ascii="Arial" w:hAnsi="Arial" w:cs="Arial"/>
          <w:sz w:val="20"/>
          <w:szCs w:val="20"/>
        </w:rPr>
      </w:pPr>
      <w:r w:rsidRPr="006F5093">
        <w:rPr>
          <w:rFonts w:ascii="Arial" w:hAnsi="Arial" w:cs="Arial"/>
          <w:sz w:val="20"/>
          <w:szCs w:val="20"/>
        </w:rPr>
        <w:t>Enrollment in the CEBS program or PPAC is a definite asset.</w:t>
      </w:r>
    </w:p>
    <w:p w14:paraId="5A7A6D64" w14:textId="77777777" w:rsidR="000E2F40" w:rsidRDefault="000E2F40" w:rsidP="000E2F40">
      <w:pPr>
        <w:pBdr>
          <w:bottom w:val="single" w:sz="36" w:space="1" w:color="1D5632"/>
        </w:pBdr>
        <w:rPr>
          <w:rFonts w:ascii="Arial" w:hAnsi="Arial"/>
          <w:sz w:val="20"/>
        </w:rPr>
      </w:pPr>
    </w:p>
    <w:p w14:paraId="25C38054" w14:textId="16A14D64" w:rsidR="000E2F40" w:rsidRDefault="000E2F40" w:rsidP="000E2F40">
      <w:pPr>
        <w:pBdr>
          <w:bottom w:val="single" w:sz="36" w:space="1" w:color="1D5632"/>
        </w:pBdr>
        <w:rPr>
          <w:rFonts w:ascii="Arial" w:hAnsi="Arial"/>
          <w:color w:val="000000"/>
          <w:sz w:val="20"/>
          <w:lang w:eastAsia="en-CA"/>
        </w:rPr>
      </w:pPr>
      <w:r w:rsidRPr="006F5093">
        <w:rPr>
          <w:rFonts w:ascii="Arial" w:hAnsi="Arial"/>
          <w:color w:val="000000"/>
          <w:sz w:val="20"/>
          <w:lang w:eastAsia="en-CA"/>
        </w:rPr>
        <w:t>We are looking for</w:t>
      </w:r>
      <w:r>
        <w:rPr>
          <w:rFonts w:ascii="Arial" w:hAnsi="Arial"/>
          <w:color w:val="000000"/>
          <w:sz w:val="20"/>
          <w:lang w:eastAsia="en-CA"/>
        </w:rPr>
        <w:t xml:space="preserve"> an </w:t>
      </w:r>
      <w:r w:rsidRPr="006F5093">
        <w:rPr>
          <w:rFonts w:ascii="Arial" w:hAnsi="Arial"/>
          <w:color w:val="000000"/>
          <w:sz w:val="20"/>
          <w:lang w:eastAsia="en-CA"/>
        </w:rPr>
        <w:t>outgoing, dedicated, innovative and adaptive individual with a desire to be a part of a team that provides “Service Excellence” through the provision of personal customer care, timely and accurate service</w:t>
      </w:r>
      <w:r>
        <w:rPr>
          <w:rFonts w:ascii="Arial" w:hAnsi="Arial"/>
          <w:color w:val="000000"/>
          <w:sz w:val="20"/>
          <w:lang w:eastAsia="en-CA"/>
        </w:rPr>
        <w:t>.</w:t>
      </w:r>
    </w:p>
    <w:p w14:paraId="4522B6D1" w14:textId="77777777" w:rsidR="000E2F40" w:rsidRPr="006F5093" w:rsidRDefault="000E2F40" w:rsidP="000E2F40">
      <w:pPr>
        <w:pBdr>
          <w:bottom w:val="single" w:sz="36" w:space="1" w:color="1D5632"/>
        </w:pBdr>
        <w:rPr>
          <w:rFonts w:ascii="Arial" w:hAnsi="Arial"/>
          <w:color w:val="000000"/>
          <w:sz w:val="20"/>
          <w:lang w:eastAsia="en-CA"/>
        </w:rPr>
      </w:pPr>
    </w:p>
    <w:p w14:paraId="244D19B4" w14:textId="54466E9B" w:rsidR="00C57C7C" w:rsidRDefault="00C57C7C" w:rsidP="00105B3D">
      <w:pPr>
        <w:pStyle w:val="Default"/>
        <w:rPr>
          <w:rFonts w:ascii="Arial" w:hAnsi="Arial" w:cs="Arial"/>
          <w:sz w:val="20"/>
          <w:szCs w:val="20"/>
        </w:rPr>
      </w:pPr>
    </w:p>
    <w:p w14:paraId="0E380A86" w14:textId="77777777" w:rsidR="008361FC" w:rsidRPr="000B6689" w:rsidRDefault="008361FC" w:rsidP="008361FC">
      <w:pPr>
        <w:ind w:right="810"/>
        <w:rPr>
          <w:rFonts w:ascii="Arial" w:hAnsi="Arial"/>
          <w:sz w:val="20"/>
        </w:rPr>
      </w:pPr>
    </w:p>
    <w:p w14:paraId="16F870FA" w14:textId="5205D3AE" w:rsidR="008361FC" w:rsidRPr="000B6689" w:rsidRDefault="008361FC" w:rsidP="008361FC">
      <w:pPr>
        <w:rPr>
          <w:rStyle w:val="text"/>
          <w:rFonts w:ascii="Arial" w:hAnsi="Arial"/>
          <w:sz w:val="20"/>
        </w:rPr>
      </w:pPr>
      <w:r w:rsidRPr="000B6689">
        <w:rPr>
          <w:rFonts w:ascii="Arial" w:hAnsi="Arial"/>
          <w:sz w:val="20"/>
        </w:rPr>
        <w:t xml:space="preserve">OPTrust is an equal opportunity employer and welcomes applications from all interested parties. Please submit your application to Human Resources at </w:t>
      </w:r>
      <w:hyperlink r:id="rId7" w:history="1">
        <w:r w:rsidR="00664DB0" w:rsidRPr="00865D93">
          <w:rPr>
            <w:rStyle w:val="Hyperlink"/>
            <w:rFonts w:ascii="Arial" w:hAnsi="Arial"/>
            <w:sz w:val="20"/>
          </w:rPr>
          <w:t>careers@optrust.com</w:t>
        </w:r>
      </w:hyperlink>
      <w:r w:rsidR="00664DB0">
        <w:rPr>
          <w:rFonts w:ascii="Arial" w:hAnsi="Arial"/>
          <w:sz w:val="20"/>
        </w:rPr>
        <w:t xml:space="preserve"> </w:t>
      </w:r>
      <w:r w:rsidR="0019074C">
        <w:rPr>
          <w:rFonts w:ascii="Arial" w:hAnsi="Arial"/>
          <w:sz w:val="20"/>
        </w:rPr>
        <w:t xml:space="preserve">by </w:t>
      </w:r>
      <w:r w:rsidR="006126D4">
        <w:rPr>
          <w:rFonts w:ascii="Arial" w:hAnsi="Arial"/>
          <w:sz w:val="20"/>
        </w:rPr>
        <w:t xml:space="preserve">September </w:t>
      </w:r>
      <w:r w:rsidR="00F83860">
        <w:rPr>
          <w:rFonts w:ascii="Arial" w:hAnsi="Arial"/>
          <w:sz w:val="20"/>
        </w:rPr>
        <w:t>3, 2019</w:t>
      </w:r>
      <w:r w:rsidRPr="000B6689">
        <w:rPr>
          <w:rFonts w:ascii="Arial" w:hAnsi="Arial"/>
          <w:sz w:val="20"/>
        </w:rPr>
        <w:t>.</w:t>
      </w:r>
    </w:p>
    <w:p w14:paraId="5412E66F" w14:textId="77777777" w:rsidR="008361FC" w:rsidRPr="000B6689" w:rsidRDefault="008361FC" w:rsidP="008361FC">
      <w:pPr>
        <w:pStyle w:val="Default"/>
        <w:rPr>
          <w:rFonts w:ascii="Arial" w:hAnsi="Arial" w:cs="Arial"/>
          <w:sz w:val="20"/>
          <w:szCs w:val="20"/>
        </w:rPr>
      </w:pPr>
    </w:p>
    <w:p w14:paraId="741F1254" w14:textId="77777777" w:rsidR="008361FC" w:rsidRPr="000B6689" w:rsidRDefault="008361FC" w:rsidP="008361FC">
      <w:pPr>
        <w:pStyle w:val="Default"/>
        <w:rPr>
          <w:rFonts w:ascii="Arial" w:hAnsi="Arial" w:cs="Arial"/>
          <w:sz w:val="20"/>
          <w:szCs w:val="20"/>
        </w:rPr>
      </w:pPr>
      <w:r w:rsidRPr="000B6689">
        <w:rPr>
          <w:rFonts w:ascii="Arial" w:hAnsi="Arial" w:cs="Arial"/>
          <w:sz w:val="20"/>
          <w:szCs w:val="20"/>
        </w:rPr>
        <w:t xml:space="preserve">OPTrust is compliant with the </w:t>
      </w:r>
      <w:r w:rsidRPr="000B6689">
        <w:rPr>
          <w:rFonts w:ascii="Arial" w:hAnsi="Arial" w:cs="Arial"/>
          <w:i/>
          <w:sz w:val="20"/>
          <w:szCs w:val="20"/>
        </w:rPr>
        <w:t>Accessibility for Ontarians with Disabilities Act</w:t>
      </w:r>
      <w:r w:rsidRPr="000B6689">
        <w:rPr>
          <w:rFonts w:ascii="Arial" w:hAnsi="Arial" w:cs="Arial"/>
          <w:sz w:val="20"/>
          <w:szCs w:val="20"/>
        </w:rPr>
        <w:t xml:space="preserve"> (AODA). Please advise us should you require accommodation with the recruitment process. </w:t>
      </w:r>
    </w:p>
    <w:p w14:paraId="670F10D5" w14:textId="77777777" w:rsidR="008361FC" w:rsidRPr="000B6689" w:rsidRDefault="008361FC" w:rsidP="008361FC">
      <w:pPr>
        <w:pStyle w:val="Default"/>
        <w:rPr>
          <w:rFonts w:ascii="Arial" w:hAnsi="Arial" w:cs="Arial"/>
          <w:iCs/>
          <w:sz w:val="20"/>
          <w:szCs w:val="20"/>
        </w:rPr>
      </w:pPr>
    </w:p>
    <w:p w14:paraId="4805A002" w14:textId="77777777" w:rsidR="008361FC" w:rsidRPr="000B6689" w:rsidRDefault="008361FC" w:rsidP="008361FC">
      <w:pPr>
        <w:pStyle w:val="Default"/>
        <w:rPr>
          <w:rFonts w:ascii="Arial" w:hAnsi="Arial" w:cs="Arial"/>
          <w:sz w:val="20"/>
          <w:szCs w:val="20"/>
        </w:rPr>
      </w:pPr>
      <w:r w:rsidRPr="000B6689">
        <w:rPr>
          <w:rFonts w:ascii="Arial" w:hAnsi="Arial" w:cs="Arial"/>
          <w:iCs/>
          <w:sz w:val="20"/>
          <w:szCs w:val="20"/>
        </w:rPr>
        <w:t>We thank all interested applicants, however only those under consideration will be contacted.</w:t>
      </w:r>
    </w:p>
    <w:p w14:paraId="2D0E073A" w14:textId="77777777" w:rsidR="008361FC" w:rsidRPr="000B6689" w:rsidRDefault="008361FC" w:rsidP="00105B3D">
      <w:pPr>
        <w:pStyle w:val="Default"/>
        <w:rPr>
          <w:rFonts w:ascii="Arial" w:hAnsi="Arial" w:cs="Arial"/>
          <w:sz w:val="20"/>
          <w:szCs w:val="20"/>
        </w:rPr>
      </w:pPr>
    </w:p>
    <w:sectPr w:rsidR="008361FC" w:rsidRPr="000B6689" w:rsidSect="0024336D">
      <w:pgSz w:w="12240" w:h="20160" w:code="5"/>
      <w:pgMar w:top="1008"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60ADA"/>
    <w:multiLevelType w:val="hybridMultilevel"/>
    <w:tmpl w:val="E170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71B4"/>
    <w:multiLevelType w:val="hybridMultilevel"/>
    <w:tmpl w:val="C26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66B"/>
    <w:multiLevelType w:val="hybridMultilevel"/>
    <w:tmpl w:val="7B9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816C5"/>
    <w:multiLevelType w:val="hybridMultilevel"/>
    <w:tmpl w:val="67F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4357"/>
    <w:multiLevelType w:val="hybridMultilevel"/>
    <w:tmpl w:val="332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436C"/>
    <w:multiLevelType w:val="multilevel"/>
    <w:tmpl w:val="8494B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B767D"/>
    <w:multiLevelType w:val="singleLevel"/>
    <w:tmpl w:val="1A327860"/>
    <w:lvl w:ilvl="0">
      <w:start w:val="1"/>
      <w:numFmt w:val="bullet"/>
      <w:pStyle w:val="BulletDS"/>
      <w:lvlText w:val=""/>
      <w:lvlJc w:val="left"/>
      <w:pPr>
        <w:tabs>
          <w:tab w:val="num" w:pos="360"/>
        </w:tabs>
        <w:ind w:left="360" w:hanging="360"/>
      </w:pPr>
      <w:rPr>
        <w:rFonts w:ascii="Symbol" w:hAnsi="Symbol" w:hint="default"/>
      </w:rPr>
    </w:lvl>
  </w:abstractNum>
  <w:abstractNum w:abstractNumId="8" w15:restartNumberingAfterBreak="0">
    <w:nsid w:val="243A0157"/>
    <w:multiLevelType w:val="hybridMultilevel"/>
    <w:tmpl w:val="09C8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E7643"/>
    <w:multiLevelType w:val="hybridMultilevel"/>
    <w:tmpl w:val="769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418E"/>
    <w:multiLevelType w:val="hybridMultilevel"/>
    <w:tmpl w:val="4594BF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pStyle w:val="bullet1"/>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F673279"/>
    <w:multiLevelType w:val="hybridMultilevel"/>
    <w:tmpl w:val="2B32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1B0F47"/>
    <w:multiLevelType w:val="hybridMultilevel"/>
    <w:tmpl w:val="986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93F"/>
    <w:multiLevelType w:val="hybridMultilevel"/>
    <w:tmpl w:val="40C2B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C44AC"/>
    <w:multiLevelType w:val="hybridMultilevel"/>
    <w:tmpl w:val="6D4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17E0"/>
    <w:multiLevelType w:val="hybridMultilevel"/>
    <w:tmpl w:val="5046F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83BB5"/>
    <w:multiLevelType w:val="hybridMultilevel"/>
    <w:tmpl w:val="95EE401C"/>
    <w:lvl w:ilvl="0" w:tplc="33D83200">
      <w:numFmt w:val="bullet"/>
      <w:lvlText w:val=""/>
      <w:lvlJc w:val="left"/>
      <w:pPr>
        <w:tabs>
          <w:tab w:val="num" w:pos="720"/>
        </w:tabs>
        <w:ind w:left="720" w:hanging="360"/>
      </w:pPr>
      <w:rPr>
        <w:rFonts w:ascii="Symbol" w:hAnsi="Symbol" w:cs="Century Gothic"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16A36"/>
    <w:multiLevelType w:val="hybridMultilevel"/>
    <w:tmpl w:val="F4DE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F17B1"/>
    <w:multiLevelType w:val="hybridMultilevel"/>
    <w:tmpl w:val="3BC43B42"/>
    <w:lvl w:ilvl="0" w:tplc="53F42518">
      <w:start w:val="1"/>
      <w:numFmt w:val="bullet"/>
      <w:lvlText w:val=""/>
      <w:lvlJc w:val="left"/>
      <w:pPr>
        <w:tabs>
          <w:tab w:val="num" w:pos="1080"/>
        </w:tabs>
        <w:ind w:left="1080" w:hanging="360"/>
      </w:pPr>
      <w:rPr>
        <w:rFonts w:ascii="Symbol" w:hAnsi="Symbol" w:hint="default"/>
      </w:rPr>
    </w:lvl>
    <w:lvl w:ilvl="1" w:tplc="5C1E4190" w:tentative="1">
      <w:start w:val="1"/>
      <w:numFmt w:val="bullet"/>
      <w:lvlText w:val="o"/>
      <w:lvlJc w:val="left"/>
      <w:pPr>
        <w:tabs>
          <w:tab w:val="num" w:pos="1800"/>
        </w:tabs>
        <w:ind w:left="1800" w:hanging="360"/>
      </w:pPr>
      <w:rPr>
        <w:rFonts w:ascii="Courier New" w:hAnsi="Courier New" w:hint="default"/>
      </w:rPr>
    </w:lvl>
    <w:lvl w:ilvl="2" w:tplc="938AC1E2" w:tentative="1">
      <w:start w:val="1"/>
      <w:numFmt w:val="bullet"/>
      <w:lvlText w:val=""/>
      <w:lvlJc w:val="left"/>
      <w:pPr>
        <w:tabs>
          <w:tab w:val="num" w:pos="2520"/>
        </w:tabs>
        <w:ind w:left="2520" w:hanging="360"/>
      </w:pPr>
      <w:rPr>
        <w:rFonts w:ascii="Wingdings" w:hAnsi="Wingdings" w:hint="default"/>
      </w:rPr>
    </w:lvl>
    <w:lvl w:ilvl="3" w:tplc="A5FAE480" w:tentative="1">
      <w:start w:val="1"/>
      <w:numFmt w:val="bullet"/>
      <w:lvlText w:val=""/>
      <w:lvlJc w:val="left"/>
      <w:pPr>
        <w:tabs>
          <w:tab w:val="num" w:pos="3240"/>
        </w:tabs>
        <w:ind w:left="3240" w:hanging="360"/>
      </w:pPr>
      <w:rPr>
        <w:rFonts w:ascii="Symbol" w:hAnsi="Symbol" w:hint="default"/>
      </w:rPr>
    </w:lvl>
    <w:lvl w:ilvl="4" w:tplc="9E1AD314" w:tentative="1">
      <w:start w:val="1"/>
      <w:numFmt w:val="bullet"/>
      <w:lvlText w:val="o"/>
      <w:lvlJc w:val="left"/>
      <w:pPr>
        <w:tabs>
          <w:tab w:val="num" w:pos="3960"/>
        </w:tabs>
        <w:ind w:left="3960" w:hanging="360"/>
      </w:pPr>
      <w:rPr>
        <w:rFonts w:ascii="Courier New" w:hAnsi="Courier New" w:hint="default"/>
      </w:rPr>
    </w:lvl>
    <w:lvl w:ilvl="5" w:tplc="346CA128" w:tentative="1">
      <w:start w:val="1"/>
      <w:numFmt w:val="bullet"/>
      <w:lvlText w:val=""/>
      <w:lvlJc w:val="left"/>
      <w:pPr>
        <w:tabs>
          <w:tab w:val="num" w:pos="4680"/>
        </w:tabs>
        <w:ind w:left="4680" w:hanging="360"/>
      </w:pPr>
      <w:rPr>
        <w:rFonts w:ascii="Wingdings" w:hAnsi="Wingdings" w:hint="default"/>
      </w:rPr>
    </w:lvl>
    <w:lvl w:ilvl="6" w:tplc="2A00B100" w:tentative="1">
      <w:start w:val="1"/>
      <w:numFmt w:val="bullet"/>
      <w:lvlText w:val=""/>
      <w:lvlJc w:val="left"/>
      <w:pPr>
        <w:tabs>
          <w:tab w:val="num" w:pos="5400"/>
        </w:tabs>
        <w:ind w:left="5400" w:hanging="360"/>
      </w:pPr>
      <w:rPr>
        <w:rFonts w:ascii="Symbol" w:hAnsi="Symbol" w:hint="default"/>
      </w:rPr>
    </w:lvl>
    <w:lvl w:ilvl="7" w:tplc="E6ACF9BE" w:tentative="1">
      <w:start w:val="1"/>
      <w:numFmt w:val="bullet"/>
      <w:lvlText w:val="o"/>
      <w:lvlJc w:val="left"/>
      <w:pPr>
        <w:tabs>
          <w:tab w:val="num" w:pos="6120"/>
        </w:tabs>
        <w:ind w:left="6120" w:hanging="360"/>
      </w:pPr>
      <w:rPr>
        <w:rFonts w:ascii="Courier New" w:hAnsi="Courier New" w:hint="default"/>
      </w:rPr>
    </w:lvl>
    <w:lvl w:ilvl="8" w:tplc="9198F25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632E15"/>
    <w:multiLevelType w:val="hybridMultilevel"/>
    <w:tmpl w:val="DEE206D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67380"/>
    <w:multiLevelType w:val="hybridMultilevel"/>
    <w:tmpl w:val="96CC9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81CA1"/>
    <w:multiLevelType w:val="hybridMultilevel"/>
    <w:tmpl w:val="F7422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1"/>
  </w:num>
  <w:num w:numId="4">
    <w:abstractNumId w:val="7"/>
  </w:num>
  <w:num w:numId="5">
    <w:abstractNumId w:val="21"/>
  </w:num>
  <w:num w:numId="6">
    <w:abstractNumId w:val="8"/>
  </w:num>
  <w:num w:numId="7">
    <w:abstractNumId w:val="15"/>
  </w:num>
  <w:num w:numId="8">
    <w:abstractNumId w:val="2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0"/>
    <w:lvlOverride w:ilvl="0">
      <w:lvl w:ilvl="0">
        <w:start w:val="1"/>
        <w:numFmt w:val="bullet"/>
        <w:lvlText w:val=""/>
        <w:legacy w:legacy="1" w:legacySpace="0" w:legacyIndent="285"/>
        <w:lvlJc w:val="left"/>
        <w:pPr>
          <w:ind w:left="1005" w:hanging="285"/>
        </w:pPr>
        <w:rPr>
          <w:rFonts w:ascii="Symbol" w:hAnsi="Symbol" w:hint="default"/>
        </w:rPr>
      </w:lvl>
    </w:lvlOverride>
  </w:num>
  <w:num w:numId="12">
    <w:abstractNumId w:val="19"/>
  </w:num>
  <w:num w:numId="13">
    <w:abstractNumId w:val="16"/>
  </w:num>
  <w:num w:numId="14">
    <w:abstractNumId w:val="9"/>
  </w:num>
  <w:num w:numId="15">
    <w:abstractNumId w:val="3"/>
  </w:num>
  <w:num w:numId="16">
    <w:abstractNumId w:val="2"/>
  </w:num>
  <w:num w:numId="17">
    <w:abstractNumId w:val="12"/>
  </w:num>
  <w:num w:numId="18">
    <w:abstractNumId w:val="17"/>
  </w:num>
  <w:num w:numId="19">
    <w:abstractNumId w:val="4"/>
  </w:num>
  <w:num w:numId="20">
    <w:abstractNumId w:val="6"/>
  </w:num>
  <w:num w:numId="21">
    <w:abstractNumId w:val="1"/>
  </w:num>
  <w:num w:numId="22">
    <w:abstractNumId w:val="5"/>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B6"/>
    <w:rsid w:val="0000067E"/>
    <w:rsid w:val="00005341"/>
    <w:rsid w:val="00012434"/>
    <w:rsid w:val="00020E33"/>
    <w:rsid w:val="00035F27"/>
    <w:rsid w:val="00036D73"/>
    <w:rsid w:val="00036EFF"/>
    <w:rsid w:val="00047266"/>
    <w:rsid w:val="00077277"/>
    <w:rsid w:val="000B6689"/>
    <w:rsid w:val="000C4F45"/>
    <w:rsid w:val="000C5834"/>
    <w:rsid w:val="000C61B3"/>
    <w:rsid w:val="000C65BD"/>
    <w:rsid w:val="000D2B60"/>
    <w:rsid w:val="000E2F40"/>
    <w:rsid w:val="00100985"/>
    <w:rsid w:val="00105215"/>
    <w:rsid w:val="00105B3D"/>
    <w:rsid w:val="001111A7"/>
    <w:rsid w:val="00116B01"/>
    <w:rsid w:val="00117A50"/>
    <w:rsid w:val="001233FF"/>
    <w:rsid w:val="00142AC4"/>
    <w:rsid w:val="00153EBC"/>
    <w:rsid w:val="001658DC"/>
    <w:rsid w:val="00181403"/>
    <w:rsid w:val="0019074C"/>
    <w:rsid w:val="001A7D22"/>
    <w:rsid w:val="001D0599"/>
    <w:rsid w:val="001D08F0"/>
    <w:rsid w:val="001D6BD3"/>
    <w:rsid w:val="001E1FD7"/>
    <w:rsid w:val="001E436A"/>
    <w:rsid w:val="001F01E9"/>
    <w:rsid w:val="001F01EA"/>
    <w:rsid w:val="00206E4D"/>
    <w:rsid w:val="00210C66"/>
    <w:rsid w:val="00212F8B"/>
    <w:rsid w:val="002212B8"/>
    <w:rsid w:val="002258FF"/>
    <w:rsid w:val="00231D5D"/>
    <w:rsid w:val="00232BE7"/>
    <w:rsid w:val="0024336D"/>
    <w:rsid w:val="00243EBE"/>
    <w:rsid w:val="00256A0E"/>
    <w:rsid w:val="00261DE2"/>
    <w:rsid w:val="00270AC8"/>
    <w:rsid w:val="0027671F"/>
    <w:rsid w:val="00286ACD"/>
    <w:rsid w:val="00290390"/>
    <w:rsid w:val="00296944"/>
    <w:rsid w:val="0029715E"/>
    <w:rsid w:val="002A2840"/>
    <w:rsid w:val="002A3E14"/>
    <w:rsid w:val="002B57B3"/>
    <w:rsid w:val="002C05CE"/>
    <w:rsid w:val="002C133D"/>
    <w:rsid w:val="002C1D5E"/>
    <w:rsid w:val="002C5DC0"/>
    <w:rsid w:val="002D126C"/>
    <w:rsid w:val="002D2E00"/>
    <w:rsid w:val="002D3172"/>
    <w:rsid w:val="002E12EA"/>
    <w:rsid w:val="002E41B9"/>
    <w:rsid w:val="002F28FB"/>
    <w:rsid w:val="002F2DB7"/>
    <w:rsid w:val="002F7920"/>
    <w:rsid w:val="0030647F"/>
    <w:rsid w:val="00332D7F"/>
    <w:rsid w:val="00334829"/>
    <w:rsid w:val="0034079E"/>
    <w:rsid w:val="003425D3"/>
    <w:rsid w:val="00354B92"/>
    <w:rsid w:val="00374503"/>
    <w:rsid w:val="00390E77"/>
    <w:rsid w:val="00394844"/>
    <w:rsid w:val="003A191C"/>
    <w:rsid w:val="003A62FC"/>
    <w:rsid w:val="003A730B"/>
    <w:rsid w:val="003B1E12"/>
    <w:rsid w:val="003C0D4F"/>
    <w:rsid w:val="003C4940"/>
    <w:rsid w:val="003E08BC"/>
    <w:rsid w:val="003F5429"/>
    <w:rsid w:val="00410C57"/>
    <w:rsid w:val="00422880"/>
    <w:rsid w:val="004319C6"/>
    <w:rsid w:val="00433FFD"/>
    <w:rsid w:val="00436A21"/>
    <w:rsid w:val="00437068"/>
    <w:rsid w:val="00442025"/>
    <w:rsid w:val="0045701E"/>
    <w:rsid w:val="004649CD"/>
    <w:rsid w:val="00466587"/>
    <w:rsid w:val="00472041"/>
    <w:rsid w:val="004904D5"/>
    <w:rsid w:val="004B02E5"/>
    <w:rsid w:val="004D60C2"/>
    <w:rsid w:val="004D66DE"/>
    <w:rsid w:val="004F0861"/>
    <w:rsid w:val="004F40BD"/>
    <w:rsid w:val="004F75A6"/>
    <w:rsid w:val="00500D8C"/>
    <w:rsid w:val="005011EC"/>
    <w:rsid w:val="00510C82"/>
    <w:rsid w:val="00511F88"/>
    <w:rsid w:val="00512FFE"/>
    <w:rsid w:val="00521EFC"/>
    <w:rsid w:val="00522B3F"/>
    <w:rsid w:val="00524BAE"/>
    <w:rsid w:val="00553C25"/>
    <w:rsid w:val="00554469"/>
    <w:rsid w:val="00555148"/>
    <w:rsid w:val="00564A24"/>
    <w:rsid w:val="00564E0D"/>
    <w:rsid w:val="005764FF"/>
    <w:rsid w:val="005A3701"/>
    <w:rsid w:val="005A50E3"/>
    <w:rsid w:val="005C6C11"/>
    <w:rsid w:val="005C6ED1"/>
    <w:rsid w:val="005D0826"/>
    <w:rsid w:val="005D0D40"/>
    <w:rsid w:val="005D641C"/>
    <w:rsid w:val="005E509F"/>
    <w:rsid w:val="005F77C5"/>
    <w:rsid w:val="006126D4"/>
    <w:rsid w:val="006172EE"/>
    <w:rsid w:val="00617663"/>
    <w:rsid w:val="0063652C"/>
    <w:rsid w:val="00644A64"/>
    <w:rsid w:val="00653223"/>
    <w:rsid w:val="00653D18"/>
    <w:rsid w:val="0065698C"/>
    <w:rsid w:val="006575A3"/>
    <w:rsid w:val="006619D9"/>
    <w:rsid w:val="00664DB0"/>
    <w:rsid w:val="00671E62"/>
    <w:rsid w:val="006C7CAF"/>
    <w:rsid w:val="006E541F"/>
    <w:rsid w:val="006F3232"/>
    <w:rsid w:val="006F3808"/>
    <w:rsid w:val="00705136"/>
    <w:rsid w:val="00715AAE"/>
    <w:rsid w:val="00717BC7"/>
    <w:rsid w:val="00740E10"/>
    <w:rsid w:val="00741695"/>
    <w:rsid w:val="00746CF7"/>
    <w:rsid w:val="007546D1"/>
    <w:rsid w:val="00760C08"/>
    <w:rsid w:val="00763F8A"/>
    <w:rsid w:val="007720B2"/>
    <w:rsid w:val="00773A71"/>
    <w:rsid w:val="00782E96"/>
    <w:rsid w:val="0078570E"/>
    <w:rsid w:val="00797889"/>
    <w:rsid w:val="007B277C"/>
    <w:rsid w:val="007C3B96"/>
    <w:rsid w:val="007C7A78"/>
    <w:rsid w:val="007E51FB"/>
    <w:rsid w:val="00801C3D"/>
    <w:rsid w:val="00806C74"/>
    <w:rsid w:val="0081358D"/>
    <w:rsid w:val="00822476"/>
    <w:rsid w:val="008322F6"/>
    <w:rsid w:val="008361FC"/>
    <w:rsid w:val="00850246"/>
    <w:rsid w:val="008549B5"/>
    <w:rsid w:val="00861C40"/>
    <w:rsid w:val="00864EA7"/>
    <w:rsid w:val="00881B09"/>
    <w:rsid w:val="008944EA"/>
    <w:rsid w:val="00897290"/>
    <w:rsid w:val="00897607"/>
    <w:rsid w:val="008B1CD2"/>
    <w:rsid w:val="008B20CA"/>
    <w:rsid w:val="008C20B9"/>
    <w:rsid w:val="008C2881"/>
    <w:rsid w:val="008D224F"/>
    <w:rsid w:val="008D6BD9"/>
    <w:rsid w:val="008F17A9"/>
    <w:rsid w:val="008F47DC"/>
    <w:rsid w:val="00902C94"/>
    <w:rsid w:val="0091079B"/>
    <w:rsid w:val="00927864"/>
    <w:rsid w:val="00932F4F"/>
    <w:rsid w:val="0093789D"/>
    <w:rsid w:val="009378AC"/>
    <w:rsid w:val="0095382F"/>
    <w:rsid w:val="0097349E"/>
    <w:rsid w:val="00973A4D"/>
    <w:rsid w:val="00980838"/>
    <w:rsid w:val="009A016A"/>
    <w:rsid w:val="009B525D"/>
    <w:rsid w:val="009B5893"/>
    <w:rsid w:val="009C5E11"/>
    <w:rsid w:val="009D5316"/>
    <w:rsid w:val="009D53FD"/>
    <w:rsid w:val="009D7D36"/>
    <w:rsid w:val="00A030CD"/>
    <w:rsid w:val="00A03FAA"/>
    <w:rsid w:val="00A069A0"/>
    <w:rsid w:val="00A25B56"/>
    <w:rsid w:val="00A40439"/>
    <w:rsid w:val="00A47376"/>
    <w:rsid w:val="00A53291"/>
    <w:rsid w:val="00A61AF1"/>
    <w:rsid w:val="00A65071"/>
    <w:rsid w:val="00A70259"/>
    <w:rsid w:val="00A70C7D"/>
    <w:rsid w:val="00A76929"/>
    <w:rsid w:val="00A86014"/>
    <w:rsid w:val="00A92A7E"/>
    <w:rsid w:val="00A960A8"/>
    <w:rsid w:val="00AA5894"/>
    <w:rsid w:val="00AB138E"/>
    <w:rsid w:val="00AB1B07"/>
    <w:rsid w:val="00AB6CB5"/>
    <w:rsid w:val="00AC1BC6"/>
    <w:rsid w:val="00AC7800"/>
    <w:rsid w:val="00AD018F"/>
    <w:rsid w:val="00AF78F6"/>
    <w:rsid w:val="00B140DA"/>
    <w:rsid w:val="00B14137"/>
    <w:rsid w:val="00B25CEC"/>
    <w:rsid w:val="00B442B5"/>
    <w:rsid w:val="00B468F4"/>
    <w:rsid w:val="00B47BC1"/>
    <w:rsid w:val="00B47C8A"/>
    <w:rsid w:val="00B51B51"/>
    <w:rsid w:val="00B55D09"/>
    <w:rsid w:val="00B80DB6"/>
    <w:rsid w:val="00B876D5"/>
    <w:rsid w:val="00B87772"/>
    <w:rsid w:val="00BA3DE9"/>
    <w:rsid w:val="00BA3F38"/>
    <w:rsid w:val="00BB6AAA"/>
    <w:rsid w:val="00BC1B47"/>
    <w:rsid w:val="00BF2BBF"/>
    <w:rsid w:val="00C05E72"/>
    <w:rsid w:val="00C2456E"/>
    <w:rsid w:val="00C33D75"/>
    <w:rsid w:val="00C40BBF"/>
    <w:rsid w:val="00C422BA"/>
    <w:rsid w:val="00C43292"/>
    <w:rsid w:val="00C57C7C"/>
    <w:rsid w:val="00C60E0D"/>
    <w:rsid w:val="00C65680"/>
    <w:rsid w:val="00C709D5"/>
    <w:rsid w:val="00C74B2C"/>
    <w:rsid w:val="00C7647C"/>
    <w:rsid w:val="00C8444D"/>
    <w:rsid w:val="00C84DB9"/>
    <w:rsid w:val="00C97332"/>
    <w:rsid w:val="00CA3D4B"/>
    <w:rsid w:val="00CA51E6"/>
    <w:rsid w:val="00CE3FD3"/>
    <w:rsid w:val="00CE582C"/>
    <w:rsid w:val="00CF2DB2"/>
    <w:rsid w:val="00D065F0"/>
    <w:rsid w:val="00D47EBF"/>
    <w:rsid w:val="00D67BE3"/>
    <w:rsid w:val="00D74DA9"/>
    <w:rsid w:val="00D8182E"/>
    <w:rsid w:val="00D86C75"/>
    <w:rsid w:val="00D87583"/>
    <w:rsid w:val="00DA6B5B"/>
    <w:rsid w:val="00DB561B"/>
    <w:rsid w:val="00DC3834"/>
    <w:rsid w:val="00DF11BD"/>
    <w:rsid w:val="00DF5AA9"/>
    <w:rsid w:val="00DF6898"/>
    <w:rsid w:val="00E16062"/>
    <w:rsid w:val="00E414AF"/>
    <w:rsid w:val="00E45677"/>
    <w:rsid w:val="00E5289D"/>
    <w:rsid w:val="00E53BD8"/>
    <w:rsid w:val="00E54FB1"/>
    <w:rsid w:val="00E857C9"/>
    <w:rsid w:val="00E967DA"/>
    <w:rsid w:val="00EA0F6E"/>
    <w:rsid w:val="00EB4B37"/>
    <w:rsid w:val="00EC7D6A"/>
    <w:rsid w:val="00ED7EC1"/>
    <w:rsid w:val="00EE20A5"/>
    <w:rsid w:val="00EE2310"/>
    <w:rsid w:val="00EF31B6"/>
    <w:rsid w:val="00F010DD"/>
    <w:rsid w:val="00F04196"/>
    <w:rsid w:val="00F065DC"/>
    <w:rsid w:val="00F21848"/>
    <w:rsid w:val="00F35C68"/>
    <w:rsid w:val="00F37535"/>
    <w:rsid w:val="00F443A8"/>
    <w:rsid w:val="00F5112E"/>
    <w:rsid w:val="00F56D84"/>
    <w:rsid w:val="00F57319"/>
    <w:rsid w:val="00F62B9A"/>
    <w:rsid w:val="00F70C35"/>
    <w:rsid w:val="00F71AB2"/>
    <w:rsid w:val="00F83860"/>
    <w:rsid w:val="00F83AC4"/>
    <w:rsid w:val="00F86EA1"/>
    <w:rsid w:val="00FA08B6"/>
    <w:rsid w:val="00FA3E2F"/>
    <w:rsid w:val="00FB1CE2"/>
    <w:rsid w:val="00FD0E76"/>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ED53B"/>
  <w15:docId w15:val="{81D9D5CA-CC4E-400B-8666-7F4D2A67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8FB"/>
    <w:rPr>
      <w:rFonts w:ascii="Tahoma" w:hAnsi="Tahoma" w:cs="Arial"/>
      <w:sz w:val="24"/>
      <w:lang w:val="en-US" w:eastAsia="en-US"/>
    </w:rPr>
  </w:style>
  <w:style w:type="paragraph" w:styleId="Heading1">
    <w:name w:val="heading 1"/>
    <w:basedOn w:val="Normal"/>
    <w:link w:val="Heading1Char"/>
    <w:qFormat/>
    <w:rsid w:val="00B80DB6"/>
    <w:pPr>
      <w:keepNext/>
      <w:outlineLvl w:val="0"/>
    </w:pPr>
    <w:rPr>
      <w:rFonts w:ascii="Times New Roman" w:hAnsi="Times New Roman" w:cs="Times New Roman"/>
      <w:kern w:val="36"/>
      <w:sz w:val="36"/>
      <w:szCs w:val="36"/>
    </w:rPr>
  </w:style>
  <w:style w:type="paragraph" w:styleId="Heading2">
    <w:name w:val="heading 2"/>
    <w:basedOn w:val="Normal"/>
    <w:qFormat/>
    <w:rsid w:val="00B80DB6"/>
    <w:pPr>
      <w:keepNext/>
      <w:jc w:val="center"/>
      <w:outlineLvl w:val="1"/>
    </w:pPr>
    <w:rPr>
      <w:rFonts w:ascii="Times New Roman" w:hAnsi="Times New Roman" w:cs="Times New Roman"/>
      <w:b/>
      <w:bCs/>
      <w:sz w:val="40"/>
      <w:szCs w:val="40"/>
    </w:rPr>
  </w:style>
  <w:style w:type="paragraph" w:styleId="Heading3">
    <w:name w:val="heading 3"/>
    <w:basedOn w:val="Normal"/>
    <w:next w:val="Normal"/>
    <w:qFormat/>
    <w:rsid w:val="00B47BC1"/>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8135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1358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47BC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DB6"/>
    <w:rPr>
      <w:rFonts w:ascii="Times New Roman" w:hAnsi="Times New Roman" w:cs="Times New Roman"/>
      <w:sz w:val="22"/>
      <w:szCs w:val="22"/>
    </w:rPr>
  </w:style>
  <w:style w:type="paragraph" w:styleId="BodyTextIndent">
    <w:name w:val="Body Text Indent"/>
    <w:basedOn w:val="Normal"/>
    <w:rsid w:val="00B80DB6"/>
    <w:pPr>
      <w:ind w:left="2880"/>
    </w:pPr>
    <w:rPr>
      <w:rFonts w:ascii="Times New Roman" w:hAnsi="Times New Roman" w:cs="Times New Roman"/>
      <w:sz w:val="20"/>
    </w:rPr>
  </w:style>
  <w:style w:type="paragraph" w:styleId="BodyText2">
    <w:name w:val="Body Text 2"/>
    <w:basedOn w:val="Normal"/>
    <w:rsid w:val="00B80DB6"/>
    <w:pPr>
      <w:ind w:right="-95"/>
    </w:pPr>
    <w:rPr>
      <w:rFonts w:ascii="Times New Roman" w:hAnsi="Times New Roman" w:cs="Times New Roman"/>
      <w:sz w:val="22"/>
      <w:szCs w:val="22"/>
    </w:rPr>
  </w:style>
  <w:style w:type="paragraph" w:customStyle="1" w:styleId="bullet1">
    <w:name w:val="bullet1"/>
    <w:basedOn w:val="Normal"/>
    <w:rsid w:val="00B80DB6"/>
    <w:pPr>
      <w:numPr>
        <w:ilvl w:val="1"/>
        <w:numId w:val="1"/>
      </w:numPr>
    </w:pPr>
    <w:rPr>
      <w:rFonts w:ascii="Times New Roman" w:hAnsi="Times New Roman" w:cs="Times New Roman"/>
      <w:sz w:val="22"/>
      <w:szCs w:val="22"/>
    </w:rPr>
  </w:style>
  <w:style w:type="character" w:styleId="Hyperlink">
    <w:name w:val="Hyperlink"/>
    <w:basedOn w:val="DefaultParagraphFont"/>
    <w:rsid w:val="00D74DA9"/>
    <w:rPr>
      <w:color w:val="0000FF"/>
      <w:u w:val="single"/>
    </w:rPr>
  </w:style>
  <w:style w:type="paragraph" w:customStyle="1" w:styleId="BulletDS">
    <w:name w:val="Bullet DS"/>
    <w:basedOn w:val="Normal"/>
    <w:rsid w:val="009D7D36"/>
    <w:pPr>
      <w:numPr>
        <w:numId w:val="4"/>
      </w:numPr>
    </w:pPr>
    <w:rPr>
      <w:rFonts w:ascii="Times New Roman" w:hAnsi="Times New Roman" w:cs="Times New Roman"/>
      <w:sz w:val="22"/>
    </w:rPr>
  </w:style>
  <w:style w:type="paragraph" w:styleId="BalloonText">
    <w:name w:val="Balloon Text"/>
    <w:basedOn w:val="Normal"/>
    <w:link w:val="BalloonTextChar"/>
    <w:rsid w:val="00286ACD"/>
    <w:rPr>
      <w:rFonts w:cs="Tahoma"/>
      <w:sz w:val="16"/>
      <w:szCs w:val="16"/>
    </w:rPr>
  </w:style>
  <w:style w:type="character" w:customStyle="1" w:styleId="BalloonTextChar">
    <w:name w:val="Balloon Text Char"/>
    <w:basedOn w:val="DefaultParagraphFont"/>
    <w:link w:val="BalloonText"/>
    <w:rsid w:val="00286ACD"/>
    <w:rPr>
      <w:rFonts w:ascii="Tahoma" w:hAnsi="Tahoma" w:cs="Tahoma"/>
      <w:sz w:val="16"/>
      <w:szCs w:val="16"/>
      <w:lang w:val="en-US" w:eastAsia="en-US"/>
    </w:rPr>
  </w:style>
  <w:style w:type="character" w:customStyle="1" w:styleId="Heading4Char">
    <w:name w:val="Heading 4 Char"/>
    <w:basedOn w:val="DefaultParagraphFont"/>
    <w:link w:val="Heading4"/>
    <w:semiHidden/>
    <w:rsid w:val="0081358D"/>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81358D"/>
    <w:rPr>
      <w:rFonts w:asciiTheme="majorHAnsi" w:eastAsiaTheme="majorEastAsia" w:hAnsiTheme="majorHAnsi" w:cstheme="majorBidi"/>
      <w:color w:val="243F60" w:themeColor="accent1" w:themeShade="7F"/>
      <w:sz w:val="24"/>
      <w:lang w:val="en-US" w:eastAsia="en-US"/>
    </w:rPr>
  </w:style>
  <w:style w:type="character" w:customStyle="1" w:styleId="text">
    <w:name w:val="text"/>
    <w:basedOn w:val="DefaultParagraphFont"/>
    <w:rsid w:val="00F70C35"/>
  </w:style>
  <w:style w:type="character" w:customStyle="1" w:styleId="st">
    <w:name w:val="st"/>
    <w:basedOn w:val="DefaultParagraphFont"/>
    <w:rsid w:val="00C84DB9"/>
  </w:style>
  <w:style w:type="character" w:styleId="Emphasis">
    <w:name w:val="Emphasis"/>
    <w:basedOn w:val="DefaultParagraphFont"/>
    <w:uiPriority w:val="20"/>
    <w:qFormat/>
    <w:rsid w:val="00C84DB9"/>
    <w:rPr>
      <w:i/>
      <w:iCs/>
    </w:rPr>
  </w:style>
  <w:style w:type="paragraph" w:styleId="ListParagraph">
    <w:name w:val="List Paragraph"/>
    <w:basedOn w:val="Normal"/>
    <w:uiPriority w:val="99"/>
    <w:qFormat/>
    <w:rsid w:val="00F443A8"/>
    <w:pPr>
      <w:ind w:left="720"/>
      <w:contextualSpacing/>
    </w:pPr>
  </w:style>
  <w:style w:type="paragraph" w:styleId="Title">
    <w:name w:val="Title"/>
    <w:basedOn w:val="Normal"/>
    <w:link w:val="TitleChar"/>
    <w:qFormat/>
    <w:rsid w:val="00C57C7C"/>
    <w:pPr>
      <w:tabs>
        <w:tab w:val="right" w:pos="6755"/>
      </w:tabs>
      <w:spacing w:after="120"/>
      <w:jc w:val="center"/>
    </w:pPr>
    <w:rPr>
      <w:rFonts w:ascii="Times New Roman" w:hAnsi="Times New Roman" w:cs="Times New Roman"/>
      <w:b/>
    </w:rPr>
  </w:style>
  <w:style w:type="character" w:customStyle="1" w:styleId="TitleChar">
    <w:name w:val="Title Char"/>
    <w:basedOn w:val="DefaultParagraphFont"/>
    <w:link w:val="Title"/>
    <w:rsid w:val="00C57C7C"/>
    <w:rPr>
      <w:b/>
      <w:sz w:val="24"/>
      <w:lang w:val="en-US" w:eastAsia="en-US"/>
    </w:rPr>
  </w:style>
  <w:style w:type="paragraph" w:styleId="NormalWeb">
    <w:name w:val="Normal (Web)"/>
    <w:basedOn w:val="Normal"/>
    <w:uiPriority w:val="99"/>
    <w:unhideWhenUsed/>
    <w:rsid w:val="007E51FB"/>
    <w:pPr>
      <w:spacing w:before="100" w:beforeAutospacing="1" w:after="100" w:afterAutospacing="1"/>
    </w:pPr>
    <w:rPr>
      <w:rFonts w:ascii="Times New Roman" w:hAnsi="Times New Roman" w:cs="Times New Roman"/>
      <w:szCs w:val="24"/>
    </w:rPr>
  </w:style>
  <w:style w:type="character" w:customStyle="1" w:styleId="contentblocknormal">
    <w:name w:val="contentblocknormal"/>
    <w:basedOn w:val="DefaultParagraphFont"/>
    <w:rsid w:val="007E51FB"/>
  </w:style>
  <w:style w:type="character" w:customStyle="1" w:styleId="Heading1Char">
    <w:name w:val="Heading 1 Char"/>
    <w:basedOn w:val="DefaultParagraphFont"/>
    <w:link w:val="Heading1"/>
    <w:rsid w:val="004F75A6"/>
    <w:rPr>
      <w:kern w:val="36"/>
      <w:sz w:val="36"/>
      <w:szCs w:val="36"/>
      <w:lang w:val="en-US" w:eastAsia="en-US"/>
    </w:rPr>
  </w:style>
  <w:style w:type="paragraph" w:customStyle="1" w:styleId="Default">
    <w:name w:val="Default"/>
    <w:rsid w:val="00524BAE"/>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26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7571">
      <w:bodyDiv w:val="1"/>
      <w:marLeft w:val="0"/>
      <w:marRight w:val="0"/>
      <w:marTop w:val="0"/>
      <w:marBottom w:val="0"/>
      <w:divBdr>
        <w:top w:val="none" w:sz="0" w:space="0" w:color="auto"/>
        <w:left w:val="none" w:sz="0" w:space="0" w:color="auto"/>
        <w:bottom w:val="none" w:sz="0" w:space="0" w:color="auto"/>
        <w:right w:val="none" w:sz="0" w:space="0" w:color="auto"/>
      </w:divBdr>
    </w:div>
    <w:div w:id="357894956">
      <w:bodyDiv w:val="1"/>
      <w:marLeft w:val="0"/>
      <w:marRight w:val="0"/>
      <w:marTop w:val="0"/>
      <w:marBottom w:val="0"/>
      <w:divBdr>
        <w:top w:val="none" w:sz="0" w:space="0" w:color="auto"/>
        <w:left w:val="none" w:sz="0" w:space="0" w:color="auto"/>
        <w:bottom w:val="none" w:sz="0" w:space="0" w:color="auto"/>
        <w:right w:val="none" w:sz="0" w:space="0" w:color="auto"/>
      </w:divBdr>
    </w:div>
    <w:div w:id="519247372">
      <w:bodyDiv w:val="1"/>
      <w:marLeft w:val="0"/>
      <w:marRight w:val="0"/>
      <w:marTop w:val="0"/>
      <w:marBottom w:val="0"/>
      <w:divBdr>
        <w:top w:val="none" w:sz="0" w:space="0" w:color="auto"/>
        <w:left w:val="none" w:sz="0" w:space="0" w:color="auto"/>
        <w:bottom w:val="none" w:sz="0" w:space="0" w:color="auto"/>
        <w:right w:val="none" w:sz="0" w:space="0" w:color="auto"/>
      </w:divBdr>
    </w:div>
    <w:div w:id="610405397">
      <w:bodyDiv w:val="1"/>
      <w:marLeft w:val="0"/>
      <w:marRight w:val="0"/>
      <w:marTop w:val="0"/>
      <w:marBottom w:val="0"/>
      <w:divBdr>
        <w:top w:val="none" w:sz="0" w:space="0" w:color="auto"/>
        <w:left w:val="none" w:sz="0" w:space="0" w:color="auto"/>
        <w:bottom w:val="none" w:sz="0" w:space="0" w:color="auto"/>
        <w:right w:val="none" w:sz="0" w:space="0" w:color="auto"/>
      </w:divBdr>
    </w:div>
    <w:div w:id="935550920">
      <w:bodyDiv w:val="1"/>
      <w:marLeft w:val="0"/>
      <w:marRight w:val="0"/>
      <w:marTop w:val="0"/>
      <w:marBottom w:val="0"/>
      <w:divBdr>
        <w:top w:val="none" w:sz="0" w:space="0" w:color="auto"/>
        <w:left w:val="none" w:sz="0" w:space="0" w:color="auto"/>
        <w:bottom w:val="none" w:sz="0" w:space="0" w:color="auto"/>
        <w:right w:val="none" w:sz="0" w:space="0" w:color="auto"/>
      </w:divBdr>
    </w:div>
    <w:div w:id="1005789856">
      <w:bodyDiv w:val="1"/>
      <w:marLeft w:val="0"/>
      <w:marRight w:val="0"/>
      <w:marTop w:val="0"/>
      <w:marBottom w:val="0"/>
      <w:divBdr>
        <w:top w:val="none" w:sz="0" w:space="0" w:color="auto"/>
        <w:left w:val="none" w:sz="0" w:space="0" w:color="auto"/>
        <w:bottom w:val="none" w:sz="0" w:space="0" w:color="auto"/>
        <w:right w:val="none" w:sz="0" w:space="0" w:color="auto"/>
      </w:divBdr>
    </w:div>
    <w:div w:id="1116296749">
      <w:bodyDiv w:val="1"/>
      <w:marLeft w:val="0"/>
      <w:marRight w:val="0"/>
      <w:marTop w:val="0"/>
      <w:marBottom w:val="0"/>
      <w:divBdr>
        <w:top w:val="none" w:sz="0" w:space="0" w:color="auto"/>
        <w:left w:val="none" w:sz="0" w:space="0" w:color="auto"/>
        <w:bottom w:val="none" w:sz="0" w:space="0" w:color="auto"/>
        <w:right w:val="none" w:sz="0" w:space="0" w:color="auto"/>
      </w:divBdr>
    </w:div>
    <w:div w:id="1255047025">
      <w:bodyDiv w:val="1"/>
      <w:marLeft w:val="0"/>
      <w:marRight w:val="0"/>
      <w:marTop w:val="0"/>
      <w:marBottom w:val="0"/>
      <w:divBdr>
        <w:top w:val="none" w:sz="0" w:space="0" w:color="auto"/>
        <w:left w:val="none" w:sz="0" w:space="0" w:color="auto"/>
        <w:bottom w:val="none" w:sz="0" w:space="0" w:color="auto"/>
        <w:right w:val="none" w:sz="0" w:space="0" w:color="auto"/>
      </w:divBdr>
    </w:div>
    <w:div w:id="1304197350">
      <w:bodyDiv w:val="1"/>
      <w:marLeft w:val="0"/>
      <w:marRight w:val="0"/>
      <w:marTop w:val="0"/>
      <w:marBottom w:val="0"/>
      <w:divBdr>
        <w:top w:val="none" w:sz="0" w:space="0" w:color="auto"/>
        <w:left w:val="none" w:sz="0" w:space="0" w:color="auto"/>
        <w:bottom w:val="none" w:sz="0" w:space="0" w:color="auto"/>
        <w:right w:val="none" w:sz="0" w:space="0" w:color="auto"/>
      </w:divBdr>
    </w:div>
    <w:div w:id="1413939354">
      <w:bodyDiv w:val="1"/>
      <w:marLeft w:val="0"/>
      <w:marRight w:val="0"/>
      <w:marTop w:val="0"/>
      <w:marBottom w:val="0"/>
      <w:divBdr>
        <w:top w:val="none" w:sz="0" w:space="0" w:color="auto"/>
        <w:left w:val="none" w:sz="0" w:space="0" w:color="auto"/>
        <w:bottom w:val="none" w:sz="0" w:space="0" w:color="auto"/>
        <w:right w:val="none" w:sz="0" w:space="0" w:color="auto"/>
      </w:divBdr>
    </w:div>
    <w:div w:id="1479299541">
      <w:bodyDiv w:val="1"/>
      <w:marLeft w:val="0"/>
      <w:marRight w:val="0"/>
      <w:marTop w:val="0"/>
      <w:marBottom w:val="0"/>
      <w:divBdr>
        <w:top w:val="none" w:sz="0" w:space="0" w:color="auto"/>
        <w:left w:val="none" w:sz="0" w:space="0" w:color="auto"/>
        <w:bottom w:val="none" w:sz="0" w:space="0" w:color="auto"/>
        <w:right w:val="none" w:sz="0" w:space="0" w:color="auto"/>
      </w:divBdr>
    </w:div>
    <w:div w:id="1669357437">
      <w:bodyDiv w:val="1"/>
      <w:marLeft w:val="0"/>
      <w:marRight w:val="0"/>
      <w:marTop w:val="0"/>
      <w:marBottom w:val="0"/>
      <w:divBdr>
        <w:top w:val="none" w:sz="0" w:space="0" w:color="auto"/>
        <w:left w:val="none" w:sz="0" w:space="0" w:color="auto"/>
        <w:bottom w:val="none" w:sz="0" w:space="0" w:color="auto"/>
        <w:right w:val="none" w:sz="0" w:space="0" w:color="auto"/>
      </w:divBdr>
    </w:div>
    <w:div w:id="1758551687">
      <w:bodyDiv w:val="1"/>
      <w:marLeft w:val="0"/>
      <w:marRight w:val="0"/>
      <w:marTop w:val="0"/>
      <w:marBottom w:val="0"/>
      <w:divBdr>
        <w:top w:val="none" w:sz="0" w:space="0" w:color="auto"/>
        <w:left w:val="none" w:sz="0" w:space="0" w:color="auto"/>
        <w:bottom w:val="none" w:sz="0" w:space="0" w:color="auto"/>
        <w:right w:val="none" w:sz="0" w:space="0" w:color="auto"/>
      </w:divBdr>
    </w:div>
    <w:div w:id="1916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op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D2AB-2A66-4877-83C8-ADEB8F2C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Senior Financial Analyst, Alternative Investments</vt:lpstr>
    </vt:vector>
  </TitlesOfParts>
  <Company>Opseu Pension Trust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Alternative Investments</dc:title>
  <dc:creator>wonge</dc:creator>
  <cp:keywords>job posting, recruitment, Senior Fianacial Analyst</cp:keywords>
  <cp:lastModifiedBy>Roxana Chalmers</cp:lastModifiedBy>
  <cp:revision>4</cp:revision>
  <cp:lastPrinted>2017-02-06T14:26:00Z</cp:lastPrinted>
  <dcterms:created xsi:type="dcterms:W3CDTF">2019-05-17T18:03:00Z</dcterms:created>
  <dcterms:modified xsi:type="dcterms:W3CDTF">2019-08-22T13:52:00Z</dcterms:modified>
</cp:coreProperties>
</file>